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B5" w:rsidRPr="00C4211A" w:rsidRDefault="006078B5" w:rsidP="006078B5">
      <w:pPr>
        <w:rPr>
          <w:rFonts w:cs="Arial"/>
          <w:b/>
          <w:sz w:val="28"/>
          <w:szCs w:val="28"/>
          <w:lang w:val="en-US"/>
        </w:rPr>
      </w:pPr>
      <w:r w:rsidRPr="00C4211A">
        <w:rPr>
          <w:rFonts w:cs="Arial"/>
          <w:b/>
          <w:sz w:val="28"/>
          <w:szCs w:val="28"/>
          <w:lang w:val="en-US"/>
        </w:rPr>
        <w:t xml:space="preserve">Quality Maintenance for Validation Masters </w:t>
      </w:r>
    </w:p>
    <w:p w:rsidR="006078B5" w:rsidRPr="00CD501C" w:rsidRDefault="006078B5" w:rsidP="006078B5">
      <w:pPr>
        <w:ind w:left="360"/>
        <w:rPr>
          <w:rFonts w:cs="Arial"/>
          <w:lang w:val="en-US"/>
        </w:rPr>
      </w:pPr>
    </w:p>
    <w:p w:rsidR="006078B5" w:rsidRPr="00C4211A" w:rsidRDefault="006078B5" w:rsidP="00C4211A">
      <w:pPr>
        <w:pStyle w:val="ListParagraph"/>
        <w:numPr>
          <w:ilvl w:val="0"/>
          <w:numId w:val="20"/>
        </w:numPr>
        <w:rPr>
          <w:b/>
          <w:u w:val="single"/>
          <w:lang w:val="en-US"/>
        </w:rPr>
      </w:pPr>
      <w:r w:rsidRPr="00C4211A">
        <w:rPr>
          <w:b/>
          <w:u w:val="single"/>
          <w:lang w:val="en-US"/>
        </w:rPr>
        <w:t>Goals:</w:t>
      </w:r>
    </w:p>
    <w:p w:rsidR="006078B5" w:rsidRPr="00CD501C" w:rsidRDefault="00C4211A" w:rsidP="00C4211A">
      <w:pPr>
        <w:rPr>
          <w:rFonts w:cs="Arial"/>
          <w:lang w:val="en-US"/>
        </w:rPr>
      </w:pPr>
      <w:r>
        <w:rPr>
          <w:rFonts w:cs="Arial"/>
          <w:lang w:val="en-US"/>
        </w:rPr>
        <w:tab/>
      </w:r>
      <w:r w:rsidR="006078B5" w:rsidRPr="00CD501C">
        <w:rPr>
          <w:rFonts w:cs="Arial"/>
          <w:lang w:val="en-US"/>
        </w:rPr>
        <w:t xml:space="preserve">To maintain a high quality level in the teaching of Validation, attention must be </w:t>
      </w:r>
      <w:r>
        <w:rPr>
          <w:rFonts w:cs="Arial"/>
          <w:lang w:val="en-US"/>
        </w:rPr>
        <w:tab/>
      </w:r>
      <w:r w:rsidR="006078B5" w:rsidRPr="00CD501C">
        <w:rPr>
          <w:rFonts w:cs="Arial"/>
          <w:lang w:val="en-US"/>
        </w:rPr>
        <w:t>paid to the continual learning process of certified Validation Masters.</w:t>
      </w:r>
    </w:p>
    <w:p w:rsidR="006078B5" w:rsidRPr="00CD501C" w:rsidRDefault="006078B5" w:rsidP="006078B5">
      <w:pPr>
        <w:ind w:left="360"/>
        <w:rPr>
          <w:rFonts w:cs="Arial"/>
          <w:lang w:val="en-US"/>
        </w:rPr>
      </w:pPr>
    </w:p>
    <w:p w:rsidR="006078B5" w:rsidRPr="00C4211A" w:rsidRDefault="006078B5" w:rsidP="00C4211A">
      <w:pPr>
        <w:pStyle w:val="ListParagraph"/>
        <w:numPr>
          <w:ilvl w:val="0"/>
          <w:numId w:val="20"/>
        </w:numPr>
        <w:rPr>
          <w:b/>
          <w:u w:val="single"/>
          <w:lang w:val="en-US"/>
        </w:rPr>
      </w:pPr>
      <w:r w:rsidRPr="00C4211A">
        <w:rPr>
          <w:b/>
          <w:u w:val="single"/>
          <w:lang w:val="en-US"/>
        </w:rPr>
        <w:t>Criteria:</w:t>
      </w:r>
    </w:p>
    <w:p w:rsidR="006078B5" w:rsidRPr="00CD501C" w:rsidRDefault="00C4211A" w:rsidP="00C4211A">
      <w:pPr>
        <w:rPr>
          <w:lang w:val="en-US"/>
        </w:rPr>
      </w:pPr>
      <w:r>
        <w:rPr>
          <w:lang w:val="en-US"/>
        </w:rPr>
        <w:tab/>
      </w:r>
      <w:r w:rsidR="006078B5" w:rsidRPr="00CD501C">
        <w:rPr>
          <w:lang w:val="en-US"/>
        </w:rPr>
        <w:t xml:space="preserve">See the </w:t>
      </w:r>
      <w:r w:rsidR="00A5122D">
        <w:rPr>
          <w:lang w:val="en-US"/>
        </w:rPr>
        <w:t>C</w:t>
      </w:r>
      <w:r w:rsidR="006078B5" w:rsidRPr="00CD501C">
        <w:rPr>
          <w:lang w:val="en-US"/>
        </w:rPr>
        <w:t xml:space="preserve">riteria for </w:t>
      </w:r>
      <w:r w:rsidR="00A5122D">
        <w:rPr>
          <w:lang w:val="en-US"/>
        </w:rPr>
        <w:t>Supervision</w:t>
      </w:r>
      <w:r w:rsidR="006078B5" w:rsidRPr="00CD501C">
        <w:rPr>
          <w:lang w:val="en-US"/>
        </w:rPr>
        <w:t xml:space="preserve"> of </w:t>
      </w:r>
      <w:r w:rsidR="00A5122D">
        <w:rPr>
          <w:lang w:val="en-US"/>
        </w:rPr>
        <w:t>L</w:t>
      </w:r>
      <w:r w:rsidR="006078B5" w:rsidRPr="00CD501C">
        <w:rPr>
          <w:lang w:val="en-US"/>
        </w:rPr>
        <w:t xml:space="preserve">evel </w:t>
      </w:r>
      <w:r w:rsidR="00A5122D">
        <w:rPr>
          <w:lang w:val="en-US"/>
        </w:rPr>
        <w:t>4</w:t>
      </w:r>
      <w:r w:rsidR="006078B5" w:rsidRPr="00CD501C">
        <w:rPr>
          <w:lang w:val="en-US"/>
        </w:rPr>
        <w:t xml:space="preserve">, Validation </w:t>
      </w:r>
      <w:r w:rsidR="00A5122D">
        <w:rPr>
          <w:lang w:val="en-US"/>
        </w:rPr>
        <w:t>Masters</w:t>
      </w:r>
      <w:r w:rsidR="006078B5" w:rsidRPr="00CD501C">
        <w:rPr>
          <w:lang w:val="en-US"/>
        </w:rPr>
        <w:t xml:space="preserve">. </w:t>
      </w:r>
    </w:p>
    <w:p w:rsidR="006078B5" w:rsidRPr="00CD501C" w:rsidRDefault="006078B5" w:rsidP="00C4211A">
      <w:pPr>
        <w:rPr>
          <w:lang w:val="en-US"/>
        </w:rPr>
      </w:pPr>
    </w:p>
    <w:p w:rsidR="006078B5" w:rsidRPr="00C4211A" w:rsidRDefault="006078B5" w:rsidP="00C4211A">
      <w:pPr>
        <w:pStyle w:val="ListParagraph"/>
        <w:numPr>
          <w:ilvl w:val="0"/>
          <w:numId w:val="20"/>
        </w:numPr>
        <w:rPr>
          <w:b/>
          <w:u w:val="single"/>
          <w:lang w:val="en-US"/>
        </w:rPr>
      </w:pPr>
      <w:r w:rsidRPr="00C4211A">
        <w:rPr>
          <w:b/>
          <w:u w:val="single"/>
          <w:lang w:val="en-US"/>
        </w:rPr>
        <w:t>Evaluation of Quality Maintenance:</w:t>
      </w:r>
    </w:p>
    <w:p w:rsidR="006078B5" w:rsidRPr="00CD501C" w:rsidRDefault="00C4211A" w:rsidP="00C4211A">
      <w:pPr>
        <w:rPr>
          <w:lang w:val="en-US"/>
        </w:rPr>
      </w:pPr>
      <w:r>
        <w:rPr>
          <w:lang w:val="en-US"/>
        </w:rPr>
        <w:tab/>
      </w:r>
      <w:r w:rsidR="006078B5" w:rsidRPr="00CD501C">
        <w:rPr>
          <w:lang w:val="en-US"/>
        </w:rPr>
        <w:t>Validation Masters must be evaluated at least once every 5 years.</w:t>
      </w:r>
    </w:p>
    <w:p w:rsidR="006078B5" w:rsidRPr="00CD501C" w:rsidRDefault="00C4211A" w:rsidP="00C4211A">
      <w:pPr>
        <w:rPr>
          <w:lang w:val="en-US"/>
        </w:rPr>
      </w:pPr>
      <w:r>
        <w:rPr>
          <w:lang w:val="en-US"/>
        </w:rPr>
        <w:tab/>
      </w:r>
      <w:r w:rsidR="006078B5" w:rsidRPr="00CD501C">
        <w:rPr>
          <w:lang w:val="en-US"/>
        </w:rPr>
        <w:t>Masters shall be evaluated by Validation Masters</w:t>
      </w:r>
      <w:r w:rsidR="00BE5D75">
        <w:rPr>
          <w:lang w:val="en-US"/>
        </w:rPr>
        <w:t xml:space="preserve"> in </w:t>
      </w:r>
      <w:proofErr w:type="gramStart"/>
      <w:r w:rsidR="00BE5D75">
        <w:rPr>
          <w:lang w:val="en-US"/>
        </w:rPr>
        <w:t>a supervision</w:t>
      </w:r>
      <w:proofErr w:type="gramEnd"/>
      <w:r w:rsidR="006078B5" w:rsidRPr="00CD501C">
        <w:rPr>
          <w:lang w:val="en-US"/>
        </w:rPr>
        <w:t xml:space="preserve">. </w:t>
      </w:r>
    </w:p>
    <w:p w:rsidR="00E40BAE" w:rsidRPr="00CD501C" w:rsidRDefault="00E40BAE" w:rsidP="00C4211A">
      <w:pPr>
        <w:rPr>
          <w:lang w:val="en-US"/>
        </w:rPr>
      </w:pPr>
    </w:p>
    <w:p w:rsidR="006078B5" w:rsidRPr="00C4211A" w:rsidRDefault="006078B5" w:rsidP="00C4211A">
      <w:pPr>
        <w:pStyle w:val="ListParagraph"/>
        <w:numPr>
          <w:ilvl w:val="0"/>
          <w:numId w:val="20"/>
        </w:numPr>
        <w:rPr>
          <w:b/>
          <w:u w:val="single"/>
          <w:lang w:val="en-US"/>
        </w:rPr>
      </w:pPr>
      <w:r w:rsidRPr="00C4211A">
        <w:rPr>
          <w:b/>
          <w:u w:val="single"/>
          <w:lang w:val="en-US"/>
        </w:rPr>
        <w:t>Criteria to be used for Evaluation:</w:t>
      </w:r>
    </w:p>
    <w:p w:rsidR="006078B5" w:rsidRDefault="00C4211A" w:rsidP="00C4211A">
      <w:pPr>
        <w:rPr>
          <w:lang w:val="en-US"/>
        </w:rPr>
      </w:pPr>
      <w:r>
        <w:rPr>
          <w:lang w:val="en-US"/>
        </w:rPr>
        <w:tab/>
        <w:t xml:space="preserve"> </w:t>
      </w:r>
      <w:r w:rsidR="00BE5D75">
        <w:rPr>
          <w:lang w:val="en-US"/>
        </w:rPr>
        <w:t>See Criteria for Supervision of Level 4 Validation Masters</w:t>
      </w:r>
    </w:p>
    <w:p w:rsidR="006245A5" w:rsidRPr="007E5219" w:rsidRDefault="006245A5" w:rsidP="007E5219">
      <w:pPr>
        <w:pStyle w:val="ListParagraph"/>
        <w:numPr>
          <w:ilvl w:val="0"/>
          <w:numId w:val="26"/>
        </w:numPr>
        <w:rPr>
          <w:lang w:val="en-US"/>
        </w:rPr>
      </w:pPr>
      <w:r w:rsidRPr="007E5219">
        <w:rPr>
          <w:lang w:val="en-US"/>
        </w:rPr>
        <w:t>The Evaluation of the Master can take place in any of the following ways:</w:t>
      </w:r>
    </w:p>
    <w:p w:rsidR="006245A5" w:rsidRPr="006245A5" w:rsidRDefault="006245A5" w:rsidP="007E5219">
      <w:pPr>
        <w:pStyle w:val="ListParagraph"/>
        <w:numPr>
          <w:ilvl w:val="0"/>
          <w:numId w:val="27"/>
        </w:numPr>
        <w:ind w:left="1080"/>
        <w:rPr>
          <w:lang w:val="en-US"/>
        </w:rPr>
      </w:pPr>
      <w:r w:rsidRPr="006245A5">
        <w:rPr>
          <w:lang w:val="en-US"/>
        </w:rPr>
        <w:t>Watching a Master teach a course or make a presentation</w:t>
      </w:r>
    </w:p>
    <w:p w:rsidR="006245A5" w:rsidRPr="006245A5" w:rsidRDefault="006245A5" w:rsidP="007E5219">
      <w:pPr>
        <w:pStyle w:val="ListParagraph"/>
        <w:numPr>
          <w:ilvl w:val="0"/>
          <w:numId w:val="27"/>
        </w:numPr>
        <w:ind w:left="1080"/>
        <w:rPr>
          <w:lang w:val="en-US"/>
        </w:rPr>
      </w:pPr>
      <w:r w:rsidRPr="006245A5">
        <w:rPr>
          <w:lang w:val="en-US"/>
        </w:rPr>
        <w:t>This can be in the context of being the 2</w:t>
      </w:r>
      <w:r w:rsidRPr="00CD1452">
        <w:rPr>
          <w:vertAlign w:val="superscript"/>
          <w:lang w:val="en-US"/>
        </w:rPr>
        <w:t>nd</w:t>
      </w:r>
      <w:r w:rsidRPr="006245A5">
        <w:rPr>
          <w:lang w:val="en-US"/>
        </w:rPr>
        <w:t xml:space="preserve"> teach at a testing situation</w:t>
      </w:r>
    </w:p>
    <w:p w:rsidR="006245A5" w:rsidRPr="006245A5" w:rsidRDefault="006245A5" w:rsidP="007E5219">
      <w:pPr>
        <w:pStyle w:val="ListParagraph"/>
        <w:numPr>
          <w:ilvl w:val="0"/>
          <w:numId w:val="27"/>
        </w:numPr>
        <w:ind w:left="1080"/>
        <w:rPr>
          <w:lang w:val="en-US"/>
        </w:rPr>
      </w:pPr>
      <w:r w:rsidRPr="006245A5">
        <w:rPr>
          <w:lang w:val="en-US"/>
        </w:rPr>
        <w:t>Watching a video of a Teacher teaching a course or making a presentation: the video should be at least 4 hours long and show all aspects of teaching (theory, role play, leading exercises).</w:t>
      </w:r>
    </w:p>
    <w:p w:rsidR="006078B5" w:rsidRPr="00CD501C" w:rsidRDefault="006078B5" w:rsidP="00C4211A">
      <w:pPr>
        <w:rPr>
          <w:lang w:val="en-US"/>
        </w:rPr>
      </w:pPr>
    </w:p>
    <w:p w:rsidR="006078B5" w:rsidRPr="00C4211A" w:rsidRDefault="006078B5" w:rsidP="00C4211A">
      <w:pPr>
        <w:pStyle w:val="ListParagraph"/>
        <w:numPr>
          <w:ilvl w:val="0"/>
          <w:numId w:val="20"/>
        </w:numPr>
        <w:rPr>
          <w:b/>
          <w:u w:val="single"/>
          <w:lang w:val="en-US"/>
        </w:rPr>
      </w:pPr>
      <w:r w:rsidRPr="00C4211A">
        <w:rPr>
          <w:b/>
          <w:u w:val="single"/>
          <w:lang w:val="en-US"/>
        </w:rPr>
        <w:t xml:space="preserve">Result of Evaluation: </w:t>
      </w:r>
    </w:p>
    <w:p w:rsidR="006078B5" w:rsidRDefault="006078B5" w:rsidP="007E5219">
      <w:pPr>
        <w:pStyle w:val="ListParagraph"/>
        <w:numPr>
          <w:ilvl w:val="0"/>
          <w:numId w:val="28"/>
        </w:numPr>
        <w:rPr>
          <w:lang w:val="en-US"/>
        </w:rPr>
      </w:pPr>
      <w:r w:rsidRPr="00C4211A">
        <w:rPr>
          <w:lang w:val="en-US"/>
        </w:rPr>
        <w:t>The completed Evaluation form shall be given to the Master and a copy sent to VTI. The report should include suggestions for improvement.</w:t>
      </w:r>
    </w:p>
    <w:p w:rsidR="007E5219" w:rsidRPr="007E5219" w:rsidRDefault="007E5219" w:rsidP="007E5219">
      <w:pPr>
        <w:ind w:left="360"/>
        <w:rPr>
          <w:lang w:val="en-US"/>
        </w:rPr>
      </w:pPr>
      <w:bookmarkStart w:id="0" w:name="_GoBack"/>
      <w:bookmarkEnd w:id="0"/>
    </w:p>
    <w:p w:rsidR="006078B5" w:rsidRPr="00C4211A" w:rsidRDefault="006078B5" w:rsidP="007E5219">
      <w:pPr>
        <w:pStyle w:val="ListParagraph"/>
        <w:numPr>
          <w:ilvl w:val="0"/>
          <w:numId w:val="28"/>
        </w:numPr>
        <w:rPr>
          <w:lang w:val="en-US"/>
        </w:rPr>
      </w:pPr>
      <w:r w:rsidRPr="00C4211A">
        <w:rPr>
          <w:lang w:val="en-US"/>
        </w:rPr>
        <w:t>A satisfactory evaluation results in a commendation.</w:t>
      </w:r>
    </w:p>
    <w:p w:rsidR="006078B5" w:rsidRPr="00CD501C" w:rsidRDefault="006078B5" w:rsidP="00C4211A">
      <w:pPr>
        <w:rPr>
          <w:lang w:val="en-US"/>
        </w:rPr>
      </w:pPr>
    </w:p>
    <w:p w:rsidR="006078B5" w:rsidRPr="007E5219" w:rsidRDefault="006078B5" w:rsidP="007E5219">
      <w:pPr>
        <w:pStyle w:val="ListParagraph"/>
        <w:numPr>
          <w:ilvl w:val="0"/>
          <w:numId w:val="22"/>
        </w:numPr>
        <w:rPr>
          <w:lang w:val="en-US"/>
        </w:rPr>
      </w:pPr>
      <w:r w:rsidRPr="007E5219">
        <w:rPr>
          <w:lang w:val="en-US"/>
        </w:rPr>
        <w:t>An unsatisfactory evaluation results in the following:</w:t>
      </w:r>
    </w:p>
    <w:p w:rsidR="006078B5" w:rsidRPr="00C4211A" w:rsidRDefault="006078B5" w:rsidP="007E5219">
      <w:pPr>
        <w:pStyle w:val="ListParagraph"/>
        <w:numPr>
          <w:ilvl w:val="0"/>
          <w:numId w:val="30"/>
        </w:numPr>
        <w:ind w:left="1080"/>
        <w:rPr>
          <w:lang w:val="en-US"/>
        </w:rPr>
      </w:pPr>
      <w:r w:rsidRPr="00C4211A">
        <w:rPr>
          <w:lang w:val="en-US"/>
        </w:rPr>
        <w:t>The individual may not use the title Validation Master but may give presentations.</w:t>
      </w:r>
    </w:p>
    <w:p w:rsidR="006078B5" w:rsidRPr="00C4211A" w:rsidRDefault="006078B5" w:rsidP="007E5219">
      <w:pPr>
        <w:pStyle w:val="ListParagraph"/>
        <w:numPr>
          <w:ilvl w:val="0"/>
          <w:numId w:val="30"/>
        </w:numPr>
        <w:ind w:left="1080"/>
        <w:rPr>
          <w:lang w:val="en-US"/>
        </w:rPr>
      </w:pPr>
      <w:r w:rsidRPr="00C4211A">
        <w:rPr>
          <w:lang w:val="en-US"/>
        </w:rPr>
        <w:t>The individual may not teach Validation courses.</w:t>
      </w:r>
    </w:p>
    <w:p w:rsidR="006078B5" w:rsidRPr="00C4211A" w:rsidRDefault="006078B5" w:rsidP="007E5219">
      <w:pPr>
        <w:pStyle w:val="ListParagraph"/>
        <w:numPr>
          <w:ilvl w:val="0"/>
          <w:numId w:val="30"/>
        </w:numPr>
        <w:ind w:left="1080"/>
        <w:rPr>
          <w:lang w:val="en-US"/>
        </w:rPr>
      </w:pPr>
      <w:r w:rsidRPr="00C4211A">
        <w:rPr>
          <w:lang w:val="en-US"/>
        </w:rPr>
        <w:t>The individual’s name will be taken off the list of recommended Teachers</w:t>
      </w:r>
    </w:p>
    <w:p w:rsidR="006078B5" w:rsidRPr="00C4211A" w:rsidRDefault="006078B5" w:rsidP="007E5219">
      <w:pPr>
        <w:pStyle w:val="ListParagraph"/>
        <w:numPr>
          <w:ilvl w:val="0"/>
          <w:numId w:val="30"/>
        </w:numPr>
        <w:ind w:left="1080"/>
        <w:rPr>
          <w:lang w:val="en-US"/>
        </w:rPr>
      </w:pPr>
      <w:r w:rsidRPr="00C4211A">
        <w:rPr>
          <w:lang w:val="en-US"/>
        </w:rPr>
        <w:t>The individual may not train co-teachers</w:t>
      </w:r>
    </w:p>
    <w:p w:rsidR="007E5219" w:rsidRPr="007E5219" w:rsidRDefault="007E5219" w:rsidP="007E5219">
      <w:pPr>
        <w:ind w:left="360"/>
        <w:rPr>
          <w:lang w:val="en-US"/>
        </w:rPr>
      </w:pPr>
    </w:p>
    <w:p w:rsidR="006078B5" w:rsidRPr="007E5219" w:rsidRDefault="006078B5" w:rsidP="007E5219">
      <w:pPr>
        <w:pStyle w:val="ListParagraph"/>
        <w:numPr>
          <w:ilvl w:val="0"/>
          <w:numId w:val="29"/>
        </w:numPr>
        <w:rPr>
          <w:lang w:val="en-US"/>
        </w:rPr>
      </w:pPr>
      <w:r w:rsidRPr="007E5219">
        <w:rPr>
          <w:lang w:val="en-US"/>
        </w:rPr>
        <w:t>In order to regain use of the title, Validation Master, and be able to once again teach courses, the individual should work on the issues that are specified in the evaluation report using VTI, Validation Masters and colleagues as resources. A clear plan will be developed by the individual and VTI in collaboration.</w:t>
      </w:r>
    </w:p>
    <w:p w:rsidR="00E04BCD" w:rsidRPr="00CD501C" w:rsidRDefault="00E04BCD" w:rsidP="00C4211A">
      <w:pPr>
        <w:rPr>
          <w:szCs w:val="24"/>
          <w:lang w:val="en-US" w:eastAsia="en-US"/>
        </w:rPr>
      </w:pPr>
    </w:p>
    <w:p w:rsidR="00E40BAE" w:rsidRPr="00E7642C" w:rsidRDefault="00E40BAE" w:rsidP="00C4211A">
      <w:pPr>
        <w:rPr>
          <w:rFonts w:asciiTheme="minorHAnsi" w:hAnsiTheme="minorHAnsi"/>
          <w:lang w:val="en-US"/>
        </w:rPr>
      </w:pPr>
    </w:p>
    <w:sectPr w:rsidR="00E40BAE" w:rsidRPr="00E7642C" w:rsidSect="009008C3">
      <w:headerReference w:type="even" r:id="rId8"/>
      <w:headerReference w:type="default" r:id="rId9"/>
      <w:footerReference w:type="default" r:id="rId10"/>
      <w:headerReference w:type="first" r:id="rId11"/>
      <w:pgSz w:w="11906" w:h="16838"/>
      <w:pgMar w:top="993" w:right="1417" w:bottom="567" w:left="141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84" w:rsidRDefault="00F16384">
      <w:r>
        <w:separator/>
      </w:r>
    </w:p>
  </w:endnote>
  <w:endnote w:type="continuationSeparator" w:id="0">
    <w:p w:rsidR="00F16384" w:rsidRDefault="00F1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57997"/>
      <w:docPartObj>
        <w:docPartGallery w:val="Page Numbers (Bottom of Page)"/>
        <w:docPartUnique/>
      </w:docPartObj>
    </w:sdtPr>
    <w:sdtEndPr/>
    <w:sdtContent>
      <w:sdt>
        <w:sdtPr>
          <w:id w:val="-1769616900"/>
          <w:docPartObj>
            <w:docPartGallery w:val="Page Numbers (Top of Page)"/>
            <w:docPartUnique/>
          </w:docPartObj>
        </w:sdtPr>
        <w:sdtEndPr/>
        <w:sdtContent>
          <w:p w:rsidR="006078B5" w:rsidRPr="00C4211A" w:rsidRDefault="00C4211A" w:rsidP="00C4211A">
            <w:pPr>
              <w:pStyle w:val="Footer"/>
              <w:rPr>
                <w:lang w:val="en-US"/>
              </w:rPr>
            </w:pPr>
            <w:proofErr w:type="spellStart"/>
            <w:r w:rsidRPr="00C4211A">
              <w:rPr>
                <w:lang w:val="en-US"/>
              </w:rPr>
              <w:t>ParD</w:t>
            </w:r>
            <w:proofErr w:type="spellEnd"/>
            <w:r w:rsidRPr="00C4211A">
              <w:rPr>
                <w:lang w:val="en-US"/>
              </w:rPr>
              <w:t xml:space="preserve">. L4 02 </w:t>
            </w:r>
            <w:r>
              <w:rPr>
                <w:lang w:val="en-US"/>
              </w:rPr>
              <w:tab/>
            </w:r>
            <w:r w:rsidRPr="00C4211A">
              <w:rPr>
                <w:lang w:val="en-US"/>
              </w:rPr>
              <w:t xml:space="preserve">Revision 0 </w:t>
            </w:r>
            <w:r>
              <w:rPr>
                <w:lang w:val="en-US"/>
              </w:rPr>
              <w:t xml:space="preserve">      </w:t>
            </w:r>
            <w:r w:rsidRPr="00C4211A">
              <w:rPr>
                <w:lang w:val="en-US"/>
              </w:rPr>
              <w:t xml:space="preserve">Date </w:t>
            </w:r>
            <w:r>
              <w:rPr>
                <w:lang w:val="en-US"/>
              </w:rPr>
              <w:tab/>
            </w:r>
            <w:r w:rsidR="00257F7D">
              <w:rPr>
                <w:b/>
                <w:bCs/>
                <w:szCs w:val="24"/>
              </w:rPr>
              <w:fldChar w:fldCharType="begin"/>
            </w:r>
            <w:r w:rsidR="006078B5" w:rsidRPr="00C4211A">
              <w:rPr>
                <w:b/>
                <w:bCs/>
                <w:lang w:val="en-US"/>
              </w:rPr>
              <w:instrText>PAGE</w:instrText>
            </w:r>
            <w:r w:rsidR="00257F7D">
              <w:rPr>
                <w:b/>
                <w:bCs/>
                <w:szCs w:val="24"/>
              </w:rPr>
              <w:fldChar w:fldCharType="separate"/>
            </w:r>
            <w:r w:rsidR="007E5219">
              <w:rPr>
                <w:b/>
                <w:bCs/>
                <w:noProof/>
                <w:lang w:val="en-US"/>
              </w:rPr>
              <w:t>1</w:t>
            </w:r>
            <w:r w:rsidR="00257F7D">
              <w:rPr>
                <w:b/>
                <w:bCs/>
                <w:szCs w:val="24"/>
              </w:rPr>
              <w:fldChar w:fldCharType="end"/>
            </w:r>
            <w:r w:rsidR="006078B5">
              <w:rPr>
                <w:lang w:val="fr-FR"/>
              </w:rPr>
              <w:t xml:space="preserve"> / </w:t>
            </w:r>
            <w:r w:rsidR="00257F7D">
              <w:rPr>
                <w:b/>
                <w:bCs/>
                <w:szCs w:val="24"/>
              </w:rPr>
              <w:fldChar w:fldCharType="begin"/>
            </w:r>
            <w:r w:rsidR="006078B5" w:rsidRPr="00C4211A">
              <w:rPr>
                <w:b/>
                <w:bCs/>
                <w:lang w:val="en-US"/>
              </w:rPr>
              <w:instrText>NUMPAGES</w:instrText>
            </w:r>
            <w:r w:rsidR="00257F7D">
              <w:rPr>
                <w:b/>
                <w:bCs/>
                <w:szCs w:val="24"/>
              </w:rPr>
              <w:fldChar w:fldCharType="separate"/>
            </w:r>
            <w:r w:rsidR="007E5219">
              <w:rPr>
                <w:b/>
                <w:bCs/>
                <w:noProof/>
                <w:lang w:val="en-US"/>
              </w:rPr>
              <w:t>1</w:t>
            </w:r>
            <w:r w:rsidR="00257F7D">
              <w:rPr>
                <w:b/>
                <w:bCs/>
                <w:szCs w:val="24"/>
              </w:rPr>
              <w:fldChar w:fldCharType="end"/>
            </w:r>
          </w:p>
        </w:sdtContent>
      </w:sdt>
    </w:sdtContent>
  </w:sdt>
  <w:p w:rsidR="00F86C85" w:rsidRPr="00C4211A" w:rsidRDefault="00F86C85" w:rsidP="00F86C85">
    <w:pPr>
      <w:pStyle w:val="Head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84" w:rsidRDefault="00F16384">
      <w:r>
        <w:separator/>
      </w:r>
    </w:p>
  </w:footnote>
  <w:footnote w:type="continuationSeparator" w:id="0">
    <w:p w:rsidR="00F16384" w:rsidRDefault="00F16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E5" w:rsidRDefault="00F163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34435" o:spid="_x0000_s2051" type="#_x0000_t136" style="position:absolute;margin-left:0;margin-top:0;width:511.6pt;height:127.9pt;rotation:315;z-index:-251658752;mso-position-horizontal:center;mso-position-horizontal-relative:margin;mso-position-vertical:center;mso-position-vertical-relative:margin" o:allowincell="f" fillcolor="#622423" stroked="f">
          <v:fill opacity=".5"/>
          <v:textpath style="font-family:&quot;Arial&quot;;font-size:1pt" string="Exampl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85" w:rsidRPr="00CD501C" w:rsidRDefault="00F86C85" w:rsidP="000B6713">
    <w:pPr>
      <w:pStyle w:val="Header"/>
      <w:jc w:val="center"/>
      <w:rPr>
        <w:rFonts w:cs="Arial"/>
      </w:rPr>
    </w:pPr>
  </w:p>
  <w:tbl>
    <w:tblPr>
      <w:tblW w:w="10182" w:type="dxa"/>
      <w:tblInd w:w="-482" w:type="dxa"/>
      <w:shd w:val="clear" w:color="auto" w:fill="0070C0"/>
      <w:tblLayout w:type="fixed"/>
      <w:tblCellMar>
        <w:left w:w="70" w:type="dxa"/>
        <w:right w:w="70" w:type="dxa"/>
      </w:tblCellMar>
      <w:tblLook w:val="0000" w:firstRow="0" w:lastRow="0" w:firstColumn="0" w:lastColumn="0" w:noHBand="0" w:noVBand="0"/>
    </w:tblPr>
    <w:tblGrid>
      <w:gridCol w:w="1545"/>
      <w:gridCol w:w="6584"/>
      <w:gridCol w:w="2053"/>
    </w:tblGrid>
    <w:tr w:rsidR="00F86C85" w:rsidRPr="00CD501C" w:rsidTr="007E5219">
      <w:trPr>
        <w:cantSplit/>
        <w:trHeight w:hRule="exact" w:val="895"/>
      </w:trPr>
      <w:tc>
        <w:tcPr>
          <w:tcW w:w="1545" w:type="dxa"/>
          <w:tcBorders>
            <w:top w:val="single" w:sz="6" w:space="0" w:color="auto"/>
            <w:left w:val="single" w:sz="6" w:space="0" w:color="auto"/>
            <w:bottom w:val="single" w:sz="6" w:space="0" w:color="auto"/>
            <w:right w:val="single" w:sz="6" w:space="0" w:color="auto"/>
          </w:tcBorders>
          <w:shd w:val="clear" w:color="auto" w:fill="0070C0"/>
        </w:tcPr>
        <w:p w:rsidR="00F86C85" w:rsidRDefault="00314837" w:rsidP="00C4211A">
          <w:pPr>
            <w:pStyle w:val="Header"/>
            <w:jc w:val="center"/>
            <w:rPr>
              <w:rFonts w:cs="Arial"/>
              <w:szCs w:val="24"/>
            </w:rPr>
          </w:pPr>
          <w:r w:rsidRPr="00CD501C">
            <w:rPr>
              <w:rFonts w:cs="Arial"/>
              <w:szCs w:val="24"/>
            </w:rPr>
            <w:t>VTI</w:t>
          </w:r>
        </w:p>
        <w:p w:rsidR="00C4211A" w:rsidRPr="00CD501C" w:rsidRDefault="00C4211A" w:rsidP="00C4211A">
          <w:pPr>
            <w:pStyle w:val="Header"/>
            <w:jc w:val="center"/>
            <w:rPr>
              <w:rFonts w:cs="Arial"/>
              <w:szCs w:val="24"/>
            </w:rPr>
          </w:pPr>
          <w:r>
            <w:rPr>
              <w:noProof/>
              <w:lang w:val="en-US" w:eastAsia="en-US"/>
            </w:rPr>
            <w:drawing>
              <wp:inline distT="0" distB="0" distL="0" distR="0" wp14:anchorId="1270F6F8" wp14:editId="12BF3E45">
                <wp:extent cx="457200" cy="381000"/>
                <wp:effectExtent l="0" t="0" r="0" b="0"/>
                <wp:docPr id="1" name="Grafik 1" descr="validation1 150X125 WhiteBlue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ation1 150X125 WhiteBlue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tc>
      <w:tc>
        <w:tcPr>
          <w:tcW w:w="6584" w:type="dxa"/>
          <w:tcBorders>
            <w:top w:val="single" w:sz="6" w:space="0" w:color="auto"/>
            <w:bottom w:val="single" w:sz="6" w:space="0" w:color="auto"/>
          </w:tcBorders>
          <w:shd w:val="clear" w:color="auto" w:fill="0070C0"/>
        </w:tcPr>
        <w:p w:rsidR="00F86C85" w:rsidRPr="00CD501C" w:rsidRDefault="00ED50C9" w:rsidP="00EB2852">
          <w:pPr>
            <w:pStyle w:val="Header"/>
            <w:ind w:left="-70" w:firstLine="70"/>
            <w:jc w:val="center"/>
            <w:rPr>
              <w:rFonts w:cs="Arial"/>
              <w:szCs w:val="24"/>
              <w:lang w:val="en-US"/>
            </w:rPr>
          </w:pPr>
          <w:r w:rsidRPr="00C4211A">
            <w:rPr>
              <w:rFonts w:cs="Arial"/>
              <w:szCs w:val="24"/>
              <w:lang w:val="en-US"/>
            </w:rPr>
            <w:t>Level</w:t>
          </w:r>
          <w:r w:rsidR="00EB2852" w:rsidRPr="00C4211A">
            <w:rPr>
              <w:rFonts w:cs="Arial"/>
              <w:szCs w:val="24"/>
              <w:lang w:val="en-US"/>
            </w:rPr>
            <w:t xml:space="preserve"> </w:t>
          </w:r>
          <w:r w:rsidR="006078B5" w:rsidRPr="00C4211A">
            <w:rPr>
              <w:rFonts w:cs="Arial"/>
              <w:szCs w:val="24"/>
              <w:lang w:val="en-US"/>
            </w:rPr>
            <w:t>4</w:t>
          </w:r>
          <w:r w:rsidR="00EB2852" w:rsidRPr="00C4211A">
            <w:rPr>
              <w:rFonts w:cs="Arial"/>
              <w:szCs w:val="24"/>
              <w:lang w:val="en-US"/>
            </w:rPr>
            <w:t xml:space="preserve">: Validation </w:t>
          </w:r>
          <w:r w:rsidR="006078B5" w:rsidRPr="00CD501C">
            <w:rPr>
              <w:rFonts w:cs="Arial"/>
              <w:szCs w:val="24"/>
              <w:lang w:val="en-US"/>
            </w:rPr>
            <w:t>Mas</w:t>
          </w:r>
          <w:r w:rsidR="00EB2852" w:rsidRPr="00CD501C">
            <w:rPr>
              <w:rFonts w:cs="Arial"/>
              <w:szCs w:val="24"/>
              <w:lang w:val="en-US"/>
            </w:rPr>
            <w:t>ter</w:t>
          </w:r>
        </w:p>
        <w:p w:rsidR="00E40BAE" w:rsidRPr="00C4211A" w:rsidRDefault="00E40BAE" w:rsidP="00EB2852">
          <w:pPr>
            <w:pStyle w:val="Header"/>
            <w:ind w:left="-70" w:firstLine="70"/>
            <w:jc w:val="center"/>
            <w:rPr>
              <w:rFonts w:cs="Arial"/>
              <w:szCs w:val="24"/>
              <w:lang w:val="en-US"/>
            </w:rPr>
          </w:pPr>
          <w:r w:rsidRPr="00CD501C">
            <w:rPr>
              <w:rFonts w:cs="Arial"/>
              <w:szCs w:val="24"/>
              <w:lang w:val="en-US"/>
            </w:rPr>
            <w:t>Maintaining Quality at this Level</w:t>
          </w:r>
        </w:p>
      </w:tc>
      <w:tc>
        <w:tcPr>
          <w:tcW w:w="2053" w:type="dxa"/>
          <w:tcBorders>
            <w:top w:val="single" w:sz="6" w:space="0" w:color="auto"/>
            <w:left w:val="single" w:sz="6" w:space="0" w:color="auto"/>
            <w:bottom w:val="single" w:sz="6" w:space="0" w:color="auto"/>
            <w:right w:val="single" w:sz="6" w:space="0" w:color="auto"/>
          </w:tcBorders>
          <w:shd w:val="clear" w:color="auto" w:fill="0070C0"/>
        </w:tcPr>
        <w:p w:rsidR="00F86C85" w:rsidRPr="00CD501C" w:rsidRDefault="00C4211A" w:rsidP="006A7619">
          <w:pPr>
            <w:rPr>
              <w:rFonts w:cs="Arial"/>
              <w:szCs w:val="24"/>
              <w:lang w:val="en-US"/>
            </w:rPr>
          </w:pPr>
          <w:proofErr w:type="spellStart"/>
          <w:r>
            <w:rPr>
              <w:rFonts w:cs="Arial"/>
              <w:szCs w:val="24"/>
              <w:lang w:val="en-US"/>
            </w:rPr>
            <w:t>ParD</w:t>
          </w:r>
          <w:proofErr w:type="spellEnd"/>
          <w:r>
            <w:rPr>
              <w:rFonts w:cs="Arial"/>
              <w:szCs w:val="24"/>
              <w:lang w:val="en-US"/>
            </w:rPr>
            <w:t xml:space="preserve"> L4 02</w:t>
          </w:r>
        </w:p>
      </w:tc>
    </w:tr>
  </w:tbl>
  <w:p w:rsidR="00F86C85" w:rsidRPr="00CD501C" w:rsidRDefault="00E23319" w:rsidP="00E23319">
    <w:pPr>
      <w:pStyle w:val="Header"/>
      <w:tabs>
        <w:tab w:val="clear" w:pos="4536"/>
        <w:tab w:val="clear" w:pos="9072"/>
        <w:tab w:val="left" w:pos="6990"/>
      </w:tabs>
      <w:rPr>
        <w:rFonts w:cs="Arial"/>
        <w:lang w:val="en-US"/>
      </w:rPr>
    </w:pPr>
    <w:r w:rsidRPr="00CD501C">
      <w:rPr>
        <w:rFonts w:cs="Arial"/>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E5" w:rsidRDefault="00F163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34434" o:spid="_x0000_s2050" type="#_x0000_t136" style="position:absolute;margin-left:0;margin-top:0;width:511.6pt;height:127.9pt;rotation:315;z-index:-251659776;mso-position-horizontal:center;mso-position-horizontal-relative:margin;mso-position-vertical:center;mso-position-vertical-relative:margin" o:allowincell="f" fillcolor="#622423" stroked="f">
          <v:fill opacity=".5"/>
          <v:textpath style="font-family:&quot;Arial&quot;;font-size:1pt" string="Example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818"/>
    <w:multiLevelType w:val="hybridMultilevel"/>
    <w:tmpl w:val="575A7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5E5016"/>
    <w:multiLevelType w:val="multilevel"/>
    <w:tmpl w:val="6ACA41C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nsid w:val="088507FB"/>
    <w:multiLevelType w:val="hybridMultilevel"/>
    <w:tmpl w:val="AA0ABC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0C6652A3"/>
    <w:multiLevelType w:val="hybridMultilevel"/>
    <w:tmpl w:val="E68E92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621528"/>
    <w:multiLevelType w:val="hybridMultilevel"/>
    <w:tmpl w:val="AC2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C3DEA"/>
    <w:multiLevelType w:val="hybridMultilevel"/>
    <w:tmpl w:val="F5D8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E20AB"/>
    <w:multiLevelType w:val="hybridMultilevel"/>
    <w:tmpl w:val="E83E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13B6F"/>
    <w:multiLevelType w:val="hybridMultilevel"/>
    <w:tmpl w:val="9DF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E0944"/>
    <w:multiLevelType w:val="hybridMultilevel"/>
    <w:tmpl w:val="47166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E3941"/>
    <w:multiLevelType w:val="multilevel"/>
    <w:tmpl w:val="6BD2E40C"/>
    <w:lvl w:ilvl="0">
      <w:start w:val="1"/>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080" w:firstLine="720"/>
      </w:pPr>
      <w:rPr>
        <w:rFonts w:ascii="Arial" w:eastAsia="Arial" w:hAnsi="Arial" w:cs="Arial"/>
        <w:sz w:val="20"/>
        <w:szCs w:val="20"/>
        <w:vertAlign w:val="baseline"/>
      </w:rPr>
    </w:lvl>
    <w:lvl w:ilvl="2">
      <w:start w:val="1"/>
      <w:numFmt w:val="bullet"/>
      <w:lvlText w:val="●"/>
      <w:lvlJc w:val="left"/>
      <w:pPr>
        <w:ind w:left="1800" w:firstLine="1440"/>
      </w:pPr>
      <w:rPr>
        <w:rFonts w:ascii="Arial" w:eastAsia="Arial" w:hAnsi="Arial" w:cs="Arial"/>
        <w:sz w:val="20"/>
        <w:szCs w:val="20"/>
        <w:vertAlign w:val="baseline"/>
      </w:rPr>
    </w:lvl>
    <w:lvl w:ilvl="3">
      <w:start w:val="1"/>
      <w:numFmt w:val="bullet"/>
      <w:lvlText w:val="●"/>
      <w:lvlJc w:val="left"/>
      <w:pPr>
        <w:ind w:left="2520" w:firstLine="2160"/>
      </w:pPr>
      <w:rPr>
        <w:rFonts w:ascii="Arial" w:eastAsia="Arial" w:hAnsi="Arial" w:cs="Arial"/>
        <w:sz w:val="20"/>
        <w:szCs w:val="20"/>
        <w:vertAlign w:val="baseline"/>
      </w:rPr>
    </w:lvl>
    <w:lvl w:ilvl="4">
      <w:start w:val="1"/>
      <w:numFmt w:val="bullet"/>
      <w:lvlText w:val="●"/>
      <w:lvlJc w:val="left"/>
      <w:pPr>
        <w:ind w:left="3240" w:firstLine="2880"/>
      </w:pPr>
      <w:rPr>
        <w:rFonts w:ascii="Arial" w:eastAsia="Arial" w:hAnsi="Arial" w:cs="Arial"/>
        <w:sz w:val="20"/>
        <w:szCs w:val="20"/>
        <w:vertAlign w:val="baseline"/>
      </w:rPr>
    </w:lvl>
    <w:lvl w:ilvl="5">
      <w:start w:val="1"/>
      <w:numFmt w:val="bullet"/>
      <w:lvlText w:val="●"/>
      <w:lvlJc w:val="left"/>
      <w:pPr>
        <w:ind w:left="3960" w:firstLine="3600"/>
      </w:pPr>
      <w:rPr>
        <w:rFonts w:ascii="Arial" w:eastAsia="Arial" w:hAnsi="Arial" w:cs="Arial"/>
        <w:sz w:val="20"/>
        <w:szCs w:val="20"/>
        <w:vertAlign w:val="baseline"/>
      </w:rPr>
    </w:lvl>
    <w:lvl w:ilvl="6">
      <w:start w:val="1"/>
      <w:numFmt w:val="bullet"/>
      <w:lvlText w:val="●"/>
      <w:lvlJc w:val="left"/>
      <w:pPr>
        <w:ind w:left="4680" w:firstLine="4320"/>
      </w:pPr>
      <w:rPr>
        <w:rFonts w:ascii="Arial" w:eastAsia="Arial" w:hAnsi="Arial" w:cs="Arial"/>
        <w:sz w:val="20"/>
        <w:szCs w:val="20"/>
        <w:vertAlign w:val="baseline"/>
      </w:rPr>
    </w:lvl>
    <w:lvl w:ilvl="7">
      <w:start w:val="1"/>
      <w:numFmt w:val="bullet"/>
      <w:lvlText w:val="●"/>
      <w:lvlJc w:val="left"/>
      <w:pPr>
        <w:ind w:left="5400" w:firstLine="5040"/>
      </w:pPr>
      <w:rPr>
        <w:rFonts w:ascii="Arial" w:eastAsia="Arial" w:hAnsi="Arial" w:cs="Arial"/>
        <w:sz w:val="20"/>
        <w:szCs w:val="20"/>
        <w:vertAlign w:val="baseline"/>
      </w:rPr>
    </w:lvl>
    <w:lvl w:ilvl="8">
      <w:start w:val="1"/>
      <w:numFmt w:val="bullet"/>
      <w:lvlText w:val="●"/>
      <w:lvlJc w:val="left"/>
      <w:pPr>
        <w:ind w:left="6120" w:firstLine="5760"/>
      </w:pPr>
      <w:rPr>
        <w:rFonts w:ascii="Arial" w:eastAsia="Arial" w:hAnsi="Arial" w:cs="Arial"/>
        <w:sz w:val="20"/>
        <w:szCs w:val="20"/>
        <w:vertAlign w:val="baseline"/>
      </w:rPr>
    </w:lvl>
  </w:abstractNum>
  <w:abstractNum w:abstractNumId="10">
    <w:nsid w:val="38E86C71"/>
    <w:multiLevelType w:val="hybridMultilevel"/>
    <w:tmpl w:val="7826BE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005C22"/>
    <w:multiLevelType w:val="multilevel"/>
    <w:tmpl w:val="A67ED7B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2">
    <w:nsid w:val="3C293FD2"/>
    <w:multiLevelType w:val="multilevel"/>
    <w:tmpl w:val="D270A0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753CC2"/>
    <w:multiLevelType w:val="hybridMultilevel"/>
    <w:tmpl w:val="DA800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9626ED"/>
    <w:multiLevelType w:val="hybridMultilevel"/>
    <w:tmpl w:val="1C44D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D16D0"/>
    <w:multiLevelType w:val="hybridMultilevel"/>
    <w:tmpl w:val="D46E3B2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64127F"/>
    <w:multiLevelType w:val="hybridMultilevel"/>
    <w:tmpl w:val="835CFA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5A0D70E8"/>
    <w:multiLevelType w:val="hybridMultilevel"/>
    <w:tmpl w:val="87D8D4CA"/>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61654B"/>
    <w:multiLevelType w:val="hybridMultilevel"/>
    <w:tmpl w:val="1E4CA7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5BD53B4C"/>
    <w:multiLevelType w:val="multilevel"/>
    <w:tmpl w:val="028E65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42A7480"/>
    <w:multiLevelType w:val="hybridMultilevel"/>
    <w:tmpl w:val="ECE81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5C17AAA"/>
    <w:multiLevelType w:val="hybridMultilevel"/>
    <w:tmpl w:val="4750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37C72"/>
    <w:multiLevelType w:val="multilevel"/>
    <w:tmpl w:val="0B760C1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3">
    <w:nsid w:val="66093789"/>
    <w:multiLevelType w:val="multilevel"/>
    <w:tmpl w:val="70304CF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662A2418"/>
    <w:multiLevelType w:val="hybridMultilevel"/>
    <w:tmpl w:val="C2524634"/>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C170FD4"/>
    <w:multiLevelType w:val="hybridMultilevel"/>
    <w:tmpl w:val="F028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81101"/>
    <w:multiLevelType w:val="multilevel"/>
    <w:tmpl w:val="EC04E10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7">
    <w:nsid w:val="70B80401"/>
    <w:multiLevelType w:val="hybridMultilevel"/>
    <w:tmpl w:val="CD9438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1FF11B9"/>
    <w:multiLevelType w:val="hybridMultilevel"/>
    <w:tmpl w:val="0E7628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nsid w:val="747A2D72"/>
    <w:multiLevelType w:val="hybridMultilevel"/>
    <w:tmpl w:val="7194C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5"/>
  </w:num>
  <w:num w:numId="3">
    <w:abstractNumId w:val="7"/>
  </w:num>
  <w:num w:numId="4">
    <w:abstractNumId w:val="12"/>
  </w:num>
  <w:num w:numId="5">
    <w:abstractNumId w:val="18"/>
  </w:num>
  <w:num w:numId="6">
    <w:abstractNumId w:val="2"/>
  </w:num>
  <w:num w:numId="7">
    <w:abstractNumId w:val="16"/>
  </w:num>
  <w:num w:numId="8">
    <w:abstractNumId w:val="19"/>
  </w:num>
  <w:num w:numId="9">
    <w:abstractNumId w:val="4"/>
  </w:num>
  <w:num w:numId="10">
    <w:abstractNumId w:val="28"/>
  </w:num>
  <w:num w:numId="11">
    <w:abstractNumId w:val="29"/>
  </w:num>
  <w:num w:numId="12">
    <w:abstractNumId w:val="0"/>
  </w:num>
  <w:num w:numId="13">
    <w:abstractNumId w:val="11"/>
  </w:num>
  <w:num w:numId="14">
    <w:abstractNumId w:val="23"/>
  </w:num>
  <w:num w:numId="15">
    <w:abstractNumId w:val="22"/>
  </w:num>
  <w:num w:numId="16">
    <w:abstractNumId w:val="26"/>
  </w:num>
  <w:num w:numId="17">
    <w:abstractNumId w:val="1"/>
  </w:num>
  <w:num w:numId="18">
    <w:abstractNumId w:val="9"/>
  </w:num>
  <w:num w:numId="19">
    <w:abstractNumId w:val="10"/>
  </w:num>
  <w:num w:numId="20">
    <w:abstractNumId w:val="20"/>
  </w:num>
  <w:num w:numId="21">
    <w:abstractNumId w:val="27"/>
  </w:num>
  <w:num w:numId="22">
    <w:abstractNumId w:val="13"/>
  </w:num>
  <w:num w:numId="23">
    <w:abstractNumId w:val="3"/>
  </w:num>
  <w:num w:numId="24">
    <w:abstractNumId w:val="6"/>
  </w:num>
  <w:num w:numId="25">
    <w:abstractNumId w:val="14"/>
  </w:num>
  <w:num w:numId="26">
    <w:abstractNumId w:val="21"/>
  </w:num>
  <w:num w:numId="27">
    <w:abstractNumId w:val="8"/>
  </w:num>
  <w:num w:numId="28">
    <w:abstractNumId w:val="15"/>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96"/>
    <w:rsid w:val="00020B4C"/>
    <w:rsid w:val="000765B6"/>
    <w:rsid w:val="000B6713"/>
    <w:rsid w:val="000C16D6"/>
    <w:rsid w:val="00197319"/>
    <w:rsid w:val="001D6933"/>
    <w:rsid w:val="00257F7D"/>
    <w:rsid w:val="002A38A3"/>
    <w:rsid w:val="003040E8"/>
    <w:rsid w:val="00314837"/>
    <w:rsid w:val="00353ADC"/>
    <w:rsid w:val="0037239C"/>
    <w:rsid w:val="003C6ED2"/>
    <w:rsid w:val="00464BE0"/>
    <w:rsid w:val="00531B94"/>
    <w:rsid w:val="005349D8"/>
    <w:rsid w:val="006078B5"/>
    <w:rsid w:val="0061300A"/>
    <w:rsid w:val="006245A5"/>
    <w:rsid w:val="006A7619"/>
    <w:rsid w:val="006D527E"/>
    <w:rsid w:val="00713984"/>
    <w:rsid w:val="00746987"/>
    <w:rsid w:val="007C68F1"/>
    <w:rsid w:val="007E5219"/>
    <w:rsid w:val="00866ACA"/>
    <w:rsid w:val="0089514D"/>
    <w:rsid w:val="009008C3"/>
    <w:rsid w:val="00900952"/>
    <w:rsid w:val="0092680E"/>
    <w:rsid w:val="009645F3"/>
    <w:rsid w:val="00A5122D"/>
    <w:rsid w:val="00A7222C"/>
    <w:rsid w:val="00A74796"/>
    <w:rsid w:val="00AD5E83"/>
    <w:rsid w:val="00B00EE5"/>
    <w:rsid w:val="00B05FB7"/>
    <w:rsid w:val="00BE36F7"/>
    <w:rsid w:val="00BE5D75"/>
    <w:rsid w:val="00C228F4"/>
    <w:rsid w:val="00C4211A"/>
    <w:rsid w:val="00CD1452"/>
    <w:rsid w:val="00CD501C"/>
    <w:rsid w:val="00DA0B99"/>
    <w:rsid w:val="00E04BCD"/>
    <w:rsid w:val="00E14413"/>
    <w:rsid w:val="00E23319"/>
    <w:rsid w:val="00E40BAE"/>
    <w:rsid w:val="00E646C1"/>
    <w:rsid w:val="00E7642C"/>
    <w:rsid w:val="00EB2296"/>
    <w:rsid w:val="00EB2852"/>
    <w:rsid w:val="00ED50C9"/>
    <w:rsid w:val="00F14EA0"/>
    <w:rsid w:val="00F16384"/>
    <w:rsid w:val="00F86C85"/>
    <w:rsid w:val="00F8761F"/>
    <w:rsid w:val="00FA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de-DE" w:eastAsia="de-DE"/>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sz w:val="32"/>
      <w:u w:val="single"/>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796"/>
    <w:pPr>
      <w:tabs>
        <w:tab w:val="center" w:pos="4536"/>
        <w:tab w:val="right" w:pos="9072"/>
      </w:tabs>
    </w:pPr>
  </w:style>
  <w:style w:type="paragraph" w:styleId="Footer">
    <w:name w:val="footer"/>
    <w:basedOn w:val="Normal"/>
    <w:link w:val="FooterChar"/>
    <w:uiPriority w:val="99"/>
    <w:rsid w:val="00A74796"/>
    <w:pPr>
      <w:tabs>
        <w:tab w:val="center" w:pos="4536"/>
        <w:tab w:val="right" w:pos="9072"/>
      </w:tabs>
    </w:pPr>
  </w:style>
  <w:style w:type="character" w:styleId="PageNumber">
    <w:name w:val="page number"/>
    <w:basedOn w:val="DefaultParagraphFont"/>
    <w:rsid w:val="00A74796"/>
  </w:style>
  <w:style w:type="paragraph" w:styleId="CommentText">
    <w:name w:val="annotation text"/>
    <w:basedOn w:val="Normal"/>
    <w:link w:val="CommentTextChar"/>
    <w:uiPriority w:val="99"/>
    <w:rsid w:val="007C68F1"/>
    <w:rPr>
      <w:rFonts w:ascii="Times New Roman" w:eastAsia="MS Mincho" w:hAnsi="Times New Roman"/>
      <w:sz w:val="20"/>
      <w:lang w:val="en-US" w:eastAsia="ja-JP"/>
    </w:rPr>
  </w:style>
  <w:style w:type="character" w:customStyle="1" w:styleId="CommentTextChar">
    <w:name w:val="Comment Text Char"/>
    <w:link w:val="CommentText"/>
    <w:uiPriority w:val="99"/>
    <w:rsid w:val="007C68F1"/>
    <w:rPr>
      <w:rFonts w:eastAsia="MS Mincho"/>
      <w:lang w:val="en-US" w:eastAsia="ja-JP"/>
    </w:rPr>
  </w:style>
  <w:style w:type="character" w:styleId="CommentReference">
    <w:name w:val="annotation reference"/>
    <w:uiPriority w:val="99"/>
    <w:rsid w:val="007C68F1"/>
    <w:rPr>
      <w:rFonts w:cs="Times New Roman"/>
      <w:sz w:val="16"/>
      <w:szCs w:val="16"/>
    </w:rPr>
  </w:style>
  <w:style w:type="paragraph" w:styleId="BalloonText">
    <w:name w:val="Balloon Text"/>
    <w:basedOn w:val="Normal"/>
    <w:link w:val="BalloonTextChar"/>
    <w:rsid w:val="007C68F1"/>
    <w:rPr>
      <w:rFonts w:ascii="Tahoma" w:hAnsi="Tahoma" w:cs="Tahoma"/>
      <w:sz w:val="16"/>
      <w:szCs w:val="16"/>
    </w:rPr>
  </w:style>
  <w:style w:type="character" w:customStyle="1" w:styleId="BalloonTextChar">
    <w:name w:val="Balloon Text Char"/>
    <w:link w:val="BalloonText"/>
    <w:rsid w:val="007C68F1"/>
    <w:rPr>
      <w:rFonts w:ascii="Tahoma" w:hAnsi="Tahoma" w:cs="Tahoma"/>
      <w:sz w:val="16"/>
      <w:szCs w:val="16"/>
    </w:rPr>
  </w:style>
  <w:style w:type="table" w:styleId="TableGrid">
    <w:name w:val="Table Grid"/>
    <w:basedOn w:val="TableNormal"/>
    <w:rsid w:val="00E0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078B5"/>
    <w:rPr>
      <w:rFonts w:ascii="Arial" w:hAnsi="Arial"/>
      <w:sz w:val="24"/>
      <w:lang w:val="de-DE" w:eastAsia="de-DE"/>
    </w:rPr>
  </w:style>
  <w:style w:type="paragraph" w:styleId="ListParagraph">
    <w:name w:val="List Paragraph"/>
    <w:basedOn w:val="Normal"/>
    <w:uiPriority w:val="34"/>
    <w:qFormat/>
    <w:rsid w:val="00C42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de-DE" w:eastAsia="de-DE"/>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sz w:val="32"/>
      <w:u w:val="single"/>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4796"/>
    <w:pPr>
      <w:tabs>
        <w:tab w:val="center" w:pos="4536"/>
        <w:tab w:val="right" w:pos="9072"/>
      </w:tabs>
    </w:pPr>
  </w:style>
  <w:style w:type="paragraph" w:styleId="Footer">
    <w:name w:val="footer"/>
    <w:basedOn w:val="Normal"/>
    <w:link w:val="FooterChar"/>
    <w:uiPriority w:val="99"/>
    <w:rsid w:val="00A74796"/>
    <w:pPr>
      <w:tabs>
        <w:tab w:val="center" w:pos="4536"/>
        <w:tab w:val="right" w:pos="9072"/>
      </w:tabs>
    </w:pPr>
  </w:style>
  <w:style w:type="character" w:styleId="PageNumber">
    <w:name w:val="page number"/>
    <w:basedOn w:val="DefaultParagraphFont"/>
    <w:rsid w:val="00A74796"/>
  </w:style>
  <w:style w:type="paragraph" w:styleId="CommentText">
    <w:name w:val="annotation text"/>
    <w:basedOn w:val="Normal"/>
    <w:link w:val="CommentTextChar"/>
    <w:uiPriority w:val="99"/>
    <w:rsid w:val="007C68F1"/>
    <w:rPr>
      <w:rFonts w:ascii="Times New Roman" w:eastAsia="MS Mincho" w:hAnsi="Times New Roman"/>
      <w:sz w:val="20"/>
      <w:lang w:val="en-US" w:eastAsia="ja-JP"/>
    </w:rPr>
  </w:style>
  <w:style w:type="character" w:customStyle="1" w:styleId="CommentTextChar">
    <w:name w:val="Comment Text Char"/>
    <w:link w:val="CommentText"/>
    <w:uiPriority w:val="99"/>
    <w:rsid w:val="007C68F1"/>
    <w:rPr>
      <w:rFonts w:eastAsia="MS Mincho"/>
      <w:lang w:val="en-US" w:eastAsia="ja-JP"/>
    </w:rPr>
  </w:style>
  <w:style w:type="character" w:styleId="CommentReference">
    <w:name w:val="annotation reference"/>
    <w:uiPriority w:val="99"/>
    <w:rsid w:val="007C68F1"/>
    <w:rPr>
      <w:rFonts w:cs="Times New Roman"/>
      <w:sz w:val="16"/>
      <w:szCs w:val="16"/>
    </w:rPr>
  </w:style>
  <w:style w:type="paragraph" w:styleId="BalloonText">
    <w:name w:val="Balloon Text"/>
    <w:basedOn w:val="Normal"/>
    <w:link w:val="BalloonTextChar"/>
    <w:rsid w:val="007C68F1"/>
    <w:rPr>
      <w:rFonts w:ascii="Tahoma" w:hAnsi="Tahoma" w:cs="Tahoma"/>
      <w:sz w:val="16"/>
      <w:szCs w:val="16"/>
    </w:rPr>
  </w:style>
  <w:style w:type="character" w:customStyle="1" w:styleId="BalloonTextChar">
    <w:name w:val="Balloon Text Char"/>
    <w:link w:val="BalloonText"/>
    <w:rsid w:val="007C68F1"/>
    <w:rPr>
      <w:rFonts w:ascii="Tahoma" w:hAnsi="Tahoma" w:cs="Tahoma"/>
      <w:sz w:val="16"/>
      <w:szCs w:val="16"/>
    </w:rPr>
  </w:style>
  <w:style w:type="table" w:styleId="TableGrid">
    <w:name w:val="Table Grid"/>
    <w:basedOn w:val="TableNormal"/>
    <w:rsid w:val="00E0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078B5"/>
    <w:rPr>
      <w:rFonts w:ascii="Arial" w:hAnsi="Arial"/>
      <w:sz w:val="24"/>
      <w:lang w:val="de-DE" w:eastAsia="de-DE"/>
    </w:rPr>
  </w:style>
  <w:style w:type="paragraph" w:styleId="ListParagraph">
    <w:name w:val="List Paragraph"/>
    <w:basedOn w:val="Normal"/>
    <w:uiPriority w:val="34"/>
    <w:qFormat/>
    <w:rsid w:val="00C42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Validation - Gruppentreffen</vt:lpstr>
      <vt:lpstr>Validation - Gruppentreffen</vt:lpstr>
      <vt:lpstr>Validation - Gruppentreffen</vt:lpstr>
    </vt:vector>
  </TitlesOfParts>
  <Company>LVIM</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 Gruppentreffen</dc:title>
  <dc:creator>lang;"Kathia MUNSCH" &lt;kathia.munsch@wanadoo.fr&gt;</dc:creator>
  <cp:keywords>A</cp:keywords>
  <cp:lastModifiedBy>Jana</cp:lastModifiedBy>
  <cp:revision>6</cp:revision>
  <cp:lastPrinted>2018-01-02T12:38:00Z</cp:lastPrinted>
  <dcterms:created xsi:type="dcterms:W3CDTF">2018-01-16T09:35:00Z</dcterms:created>
  <dcterms:modified xsi:type="dcterms:W3CDTF">2018-03-30T22:39:00Z</dcterms:modified>
</cp:coreProperties>
</file>